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4" w:rsidRDefault="00D740D3" w:rsidP="00AE23B4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D740D3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CADDIHOE DEVON COUNTY CAMPSITE</w:t>
      </w:r>
      <w:r w:rsidR="00116704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 BOOKING FORM</w:t>
      </w:r>
      <w:r w:rsidR="00AF6BE9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 </w:t>
      </w:r>
      <w:r w:rsidR="00116704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(registered charity No. 301073)</w:t>
      </w:r>
    </w:p>
    <w:tbl>
      <w:tblPr>
        <w:tblStyle w:val="TableGrid"/>
        <w:tblW w:w="0" w:type="auto"/>
        <w:tblLook w:val="04A0"/>
      </w:tblPr>
      <w:tblGrid>
        <w:gridCol w:w="2376"/>
        <w:gridCol w:w="6237"/>
      </w:tblGrid>
      <w:tr w:rsidR="00D740D3" w:rsidRPr="00D740D3" w:rsidTr="00770116">
        <w:tc>
          <w:tcPr>
            <w:tcW w:w="2376" w:type="dxa"/>
          </w:tcPr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Name of Group/Org</w:t>
            </w:r>
            <w:r w:rsidR="00AF6BE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anisation</w:t>
            </w: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237" w:type="dxa"/>
          </w:tcPr>
          <w:p w:rsidR="00D740D3" w:rsidRPr="00D740D3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36"/>
                <w:szCs w:val="36"/>
                <w:lang w:eastAsia="en-GB"/>
              </w:rPr>
            </w:pPr>
          </w:p>
          <w:p w:rsidR="00D740D3" w:rsidRPr="00D740D3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D740D3" w:rsidRPr="00D740D3" w:rsidTr="00770116">
        <w:tc>
          <w:tcPr>
            <w:tcW w:w="2376" w:type="dxa"/>
          </w:tcPr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Name of Leader:</w:t>
            </w:r>
          </w:p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</w:tcPr>
          <w:p w:rsidR="00D740D3" w:rsidRPr="00D740D3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D740D3" w:rsidRPr="00D740D3" w:rsidTr="00770116">
        <w:tc>
          <w:tcPr>
            <w:tcW w:w="2376" w:type="dxa"/>
          </w:tcPr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6237" w:type="dxa"/>
          </w:tcPr>
          <w:p w:rsidR="00D740D3" w:rsidRPr="00D740D3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D740D3" w:rsidRPr="00D740D3" w:rsidTr="00770116">
        <w:tc>
          <w:tcPr>
            <w:tcW w:w="2376" w:type="dxa"/>
          </w:tcPr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Address of Leader</w:t>
            </w:r>
            <w:r w:rsidR="00AF6BE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(inc Postcode)</w:t>
            </w: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</w:tcPr>
          <w:p w:rsidR="00D740D3" w:rsidRPr="00D740D3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D740D3" w:rsidRPr="00D740D3" w:rsidTr="00770116">
        <w:tc>
          <w:tcPr>
            <w:tcW w:w="2376" w:type="dxa"/>
          </w:tcPr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Telephone Home:</w:t>
            </w:r>
          </w:p>
        </w:tc>
        <w:tc>
          <w:tcPr>
            <w:tcW w:w="6237" w:type="dxa"/>
          </w:tcPr>
          <w:p w:rsidR="00D740D3" w:rsidRPr="00D740D3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D740D3" w:rsidRPr="00D740D3" w:rsidTr="00770116">
        <w:tc>
          <w:tcPr>
            <w:tcW w:w="2376" w:type="dxa"/>
          </w:tcPr>
          <w:p w:rsidR="00D740D3" w:rsidRPr="00770116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7011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Telephone Mob:</w:t>
            </w:r>
          </w:p>
        </w:tc>
        <w:tc>
          <w:tcPr>
            <w:tcW w:w="6237" w:type="dxa"/>
          </w:tcPr>
          <w:p w:rsidR="00D740D3" w:rsidRPr="00D740D3" w:rsidRDefault="00D740D3" w:rsidP="00D740D3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36"/>
                <w:szCs w:val="3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1"/>
        <w:tblW w:w="0" w:type="auto"/>
        <w:tblLook w:val="04A0"/>
      </w:tblPr>
      <w:tblGrid>
        <w:gridCol w:w="3081"/>
        <w:gridCol w:w="3081"/>
      </w:tblGrid>
      <w:tr w:rsidR="00E3453F" w:rsidRPr="00D740D3" w:rsidTr="00E3453F">
        <w:tc>
          <w:tcPr>
            <w:tcW w:w="6162" w:type="dxa"/>
            <w:gridSpan w:val="2"/>
          </w:tcPr>
          <w:p w:rsidR="00E3453F" w:rsidRPr="00E3453F" w:rsidRDefault="00E3453F" w:rsidP="00E3453F">
            <w:pPr>
              <w:spacing w:before="100" w:beforeAutospacing="1" w:after="100" w:afterAutospacing="1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D740D3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Dates of proposed visit/camp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E3453F" w:rsidRPr="00D740D3" w:rsidTr="00E3453F">
        <w:tc>
          <w:tcPr>
            <w:tcW w:w="3081" w:type="dxa"/>
          </w:tcPr>
          <w:p w:rsidR="00E3453F" w:rsidRPr="00D740D3" w:rsidRDefault="00E3453F" w:rsidP="00E3453F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740D3">
              <w:rPr>
                <w:rFonts w:eastAsia="Times New Roman" w:cs="Arial"/>
                <w:sz w:val="24"/>
                <w:szCs w:val="24"/>
                <w:lang w:eastAsia="en-GB"/>
              </w:rPr>
              <w:t>From: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3081" w:type="dxa"/>
          </w:tcPr>
          <w:p w:rsidR="00E3453F" w:rsidRPr="00D740D3" w:rsidRDefault="00E3453F" w:rsidP="00E3453F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740D3">
              <w:rPr>
                <w:rFonts w:eastAsia="Times New Roman" w:cs="Arial"/>
                <w:sz w:val="24"/>
                <w:szCs w:val="24"/>
                <w:lang w:eastAsia="en-GB"/>
              </w:rPr>
              <w:t>To: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br/>
            </w:r>
          </w:p>
        </w:tc>
      </w:tr>
      <w:tr w:rsidR="00E3453F" w:rsidRPr="00D740D3" w:rsidTr="009278E3">
        <w:tc>
          <w:tcPr>
            <w:tcW w:w="6162" w:type="dxa"/>
            <w:gridSpan w:val="2"/>
          </w:tcPr>
          <w:p w:rsidR="00E3453F" w:rsidRPr="00E3453F" w:rsidRDefault="00E3453F" w:rsidP="00E3453F">
            <w:pPr>
              <w:spacing w:before="100" w:beforeAutospacing="1" w:after="100" w:afterAutospacing="1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E3453F">
              <w:rPr>
                <w:rFonts w:eastAsia="Times New Roman" w:cs="Arial"/>
                <w:b/>
                <w:sz w:val="24"/>
                <w:szCs w:val="24"/>
                <w:lang w:eastAsia="en-GB"/>
              </w:rPr>
              <w:t>Estimated Arrival/Departure time:</w:t>
            </w:r>
          </w:p>
        </w:tc>
      </w:tr>
      <w:tr w:rsidR="00E3453F" w:rsidRPr="00D740D3" w:rsidTr="00E3453F">
        <w:tc>
          <w:tcPr>
            <w:tcW w:w="3081" w:type="dxa"/>
          </w:tcPr>
          <w:p w:rsidR="00E3453F" w:rsidRPr="00D740D3" w:rsidRDefault="00E3453F" w:rsidP="00E3453F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ETA: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3081" w:type="dxa"/>
          </w:tcPr>
          <w:p w:rsidR="00E3453F" w:rsidRPr="00D740D3" w:rsidRDefault="00E3453F" w:rsidP="00E3453F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ETD:</w:t>
            </w:r>
          </w:p>
        </w:tc>
      </w:tr>
    </w:tbl>
    <w:p w:rsidR="00E3453F" w:rsidRDefault="00E3453F" w:rsidP="00770116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E3453F" w:rsidRDefault="00E3453F" w:rsidP="00D740D3">
      <w:pPr>
        <w:spacing w:before="100" w:beforeAutospacing="1" w:after="100" w:afterAutospacing="1" w:line="240" w:lineRule="auto"/>
        <w:rPr>
          <w:rFonts w:eastAsia="Times New Roman" w:cs="Arial"/>
          <w:b/>
          <w:i/>
          <w:sz w:val="24"/>
          <w:szCs w:val="24"/>
          <w:lang w:eastAsia="en-GB"/>
        </w:rPr>
      </w:pPr>
    </w:p>
    <w:p w:rsidR="00E3453F" w:rsidRDefault="00E3453F" w:rsidP="00D740D3">
      <w:pPr>
        <w:spacing w:before="100" w:beforeAutospacing="1" w:after="100" w:afterAutospacing="1" w:line="240" w:lineRule="auto"/>
        <w:rPr>
          <w:rFonts w:eastAsia="Times New Roman" w:cs="Arial"/>
          <w:b/>
          <w:i/>
          <w:sz w:val="24"/>
          <w:szCs w:val="24"/>
          <w:lang w:eastAsia="en-GB"/>
        </w:rPr>
      </w:pPr>
    </w:p>
    <w:p w:rsidR="00E3453F" w:rsidRDefault="00E3453F" w:rsidP="00D740D3">
      <w:pPr>
        <w:spacing w:before="100" w:beforeAutospacing="1" w:after="100" w:afterAutospacing="1" w:line="240" w:lineRule="auto"/>
        <w:rPr>
          <w:rFonts w:eastAsia="Times New Roman" w:cs="Arial"/>
          <w:b/>
          <w:i/>
          <w:sz w:val="24"/>
          <w:szCs w:val="24"/>
          <w:lang w:eastAsia="en-GB"/>
        </w:rPr>
      </w:pPr>
    </w:p>
    <w:p w:rsidR="00D740D3" w:rsidRPr="00D740D3" w:rsidRDefault="00E3453F" w:rsidP="00D740D3">
      <w:pPr>
        <w:spacing w:before="100" w:beforeAutospacing="1" w:after="100" w:afterAutospacing="1" w:line="240" w:lineRule="auto"/>
        <w:rPr>
          <w:rFonts w:eastAsia="Times New Roman" w:cs="Arial"/>
          <w:b/>
          <w:i/>
          <w:sz w:val="24"/>
          <w:szCs w:val="24"/>
          <w:lang w:eastAsia="en-GB"/>
        </w:rPr>
      </w:pPr>
      <w:r>
        <w:rPr>
          <w:rFonts w:eastAsia="Times New Roman" w:cs="Arial"/>
          <w:b/>
          <w:i/>
          <w:sz w:val="24"/>
          <w:szCs w:val="24"/>
          <w:lang w:eastAsia="en-GB"/>
        </w:rPr>
        <w:t>This booking is for: (Cross</w:t>
      </w:r>
      <w:r w:rsidR="00D740D3" w:rsidRPr="00D740D3">
        <w:rPr>
          <w:rFonts w:eastAsia="Times New Roman" w:cs="Arial"/>
          <w:b/>
          <w:i/>
          <w:sz w:val="24"/>
          <w:szCs w:val="24"/>
          <w:lang w:eastAsia="en-GB"/>
        </w:rPr>
        <w:t xml:space="preserve"> next to your choice)</w:t>
      </w:r>
    </w:p>
    <w:tbl>
      <w:tblPr>
        <w:tblStyle w:val="TableGrid"/>
        <w:tblW w:w="0" w:type="auto"/>
        <w:tblLook w:val="04A0"/>
      </w:tblPr>
      <w:tblGrid>
        <w:gridCol w:w="1809"/>
        <w:gridCol w:w="1809"/>
        <w:gridCol w:w="2835"/>
      </w:tblGrid>
      <w:tr w:rsidR="00116704" w:rsidRPr="00D740D3" w:rsidTr="004B5936">
        <w:tc>
          <w:tcPr>
            <w:tcW w:w="1809" w:type="dxa"/>
          </w:tcPr>
          <w:p w:rsidR="00116704" w:rsidRPr="00D740D3" w:rsidRDefault="00116704" w:rsidP="00D740D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Day Use:</w:t>
            </w:r>
          </w:p>
        </w:tc>
        <w:tc>
          <w:tcPr>
            <w:tcW w:w="1809" w:type="dxa"/>
          </w:tcPr>
          <w:p w:rsidR="00116704" w:rsidRPr="00D740D3" w:rsidRDefault="00116704" w:rsidP="00D740D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740D3">
              <w:rPr>
                <w:rFonts w:eastAsia="Times New Roman" w:cs="Arial"/>
                <w:sz w:val="24"/>
                <w:szCs w:val="24"/>
                <w:lang w:eastAsia="en-GB"/>
              </w:rPr>
              <w:t>Camping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2835" w:type="dxa"/>
          </w:tcPr>
          <w:p w:rsidR="00116704" w:rsidRPr="00D740D3" w:rsidRDefault="00116704" w:rsidP="00D740D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740D3">
              <w:rPr>
                <w:rFonts w:eastAsia="Times New Roman" w:cs="Arial"/>
                <w:sz w:val="24"/>
                <w:szCs w:val="24"/>
                <w:lang w:eastAsia="en-GB"/>
              </w:rPr>
              <w:t>Cottage &amp; Camping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:</w:t>
            </w:r>
          </w:p>
        </w:tc>
      </w:tr>
    </w:tbl>
    <w:p w:rsidR="00770116" w:rsidRPr="004F2732" w:rsidRDefault="00770116" w:rsidP="00D740D3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4F2732">
        <w:rPr>
          <w:rFonts w:eastAsia="Times New Roman" w:cs="Arial"/>
          <w:b/>
          <w:sz w:val="24"/>
          <w:szCs w:val="24"/>
          <w:lang w:eastAsia="en-GB"/>
        </w:rPr>
        <w:t>Estimated number of adults and young people:</w:t>
      </w:r>
    </w:p>
    <w:tbl>
      <w:tblPr>
        <w:tblStyle w:val="TableGrid"/>
        <w:tblW w:w="0" w:type="auto"/>
        <w:tblLook w:val="04A0"/>
      </w:tblPr>
      <w:tblGrid>
        <w:gridCol w:w="1101"/>
        <w:gridCol w:w="992"/>
        <w:gridCol w:w="1701"/>
        <w:gridCol w:w="1134"/>
      </w:tblGrid>
      <w:tr w:rsidR="00770116" w:rsidTr="00770116">
        <w:tc>
          <w:tcPr>
            <w:tcW w:w="1101" w:type="dxa"/>
          </w:tcPr>
          <w:p w:rsidR="00770116" w:rsidRPr="00AE23B4" w:rsidRDefault="00770116" w:rsidP="00D740D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E23B4">
              <w:rPr>
                <w:rFonts w:eastAsia="Times New Roman" w:cs="Arial"/>
                <w:sz w:val="24"/>
                <w:szCs w:val="24"/>
                <w:lang w:eastAsia="en-GB"/>
              </w:rPr>
              <w:t>Adults:</w:t>
            </w:r>
          </w:p>
        </w:tc>
        <w:tc>
          <w:tcPr>
            <w:tcW w:w="992" w:type="dxa"/>
          </w:tcPr>
          <w:p w:rsidR="00770116" w:rsidRPr="00AE23B4" w:rsidRDefault="00770116" w:rsidP="00D740D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770116" w:rsidRPr="00AE23B4" w:rsidRDefault="00770116" w:rsidP="00D740D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E23B4">
              <w:rPr>
                <w:rFonts w:eastAsia="Times New Roman" w:cs="Arial"/>
                <w:sz w:val="24"/>
                <w:szCs w:val="24"/>
                <w:lang w:eastAsia="en-GB"/>
              </w:rPr>
              <w:t>Young People:</w:t>
            </w:r>
          </w:p>
        </w:tc>
        <w:tc>
          <w:tcPr>
            <w:tcW w:w="1134" w:type="dxa"/>
          </w:tcPr>
          <w:p w:rsidR="00770116" w:rsidRPr="00AE23B4" w:rsidRDefault="00770116" w:rsidP="00D740D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770116" w:rsidRPr="004F2732" w:rsidRDefault="00770116" w:rsidP="00770116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4F2732">
        <w:rPr>
          <w:rFonts w:eastAsia="Times New Roman" w:cs="Arial"/>
          <w:b/>
          <w:sz w:val="24"/>
          <w:szCs w:val="24"/>
          <w:lang w:eastAsia="en-GB"/>
        </w:rPr>
        <w:t>Any further requirements: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70116" w:rsidTr="00770116">
        <w:tc>
          <w:tcPr>
            <w:tcW w:w="9242" w:type="dxa"/>
          </w:tcPr>
          <w:p w:rsidR="00770116" w:rsidRDefault="00770116" w:rsidP="007701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70116" w:rsidRDefault="00770116" w:rsidP="007701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3453F" w:rsidRDefault="00E3453F" w:rsidP="007701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70116" w:rsidRDefault="00770116" w:rsidP="007701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D740D3" w:rsidRPr="00D740D3" w:rsidRDefault="00D740D3" w:rsidP="00D740D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740D3">
        <w:rPr>
          <w:rFonts w:eastAsia="Times New Roman" w:cs="Arial"/>
          <w:sz w:val="24"/>
          <w:szCs w:val="24"/>
          <w:lang w:eastAsia="en-GB"/>
        </w:rPr>
        <w:t>SIGNED…………………………………………………….NAME…………………………………..</w:t>
      </w:r>
    </w:p>
    <w:p w:rsidR="00AF6BE9" w:rsidRDefault="00770116" w:rsidP="00AE23B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Please send your completed form and </w:t>
      </w:r>
      <w:r w:rsidR="00D740D3" w:rsidRPr="00D740D3">
        <w:rPr>
          <w:rFonts w:eastAsia="Times New Roman" w:cs="Arial"/>
          <w:b/>
          <w:bCs/>
          <w:sz w:val="24"/>
          <w:szCs w:val="24"/>
          <w:lang w:eastAsia="en-GB"/>
        </w:rPr>
        <w:t xml:space="preserve">£50 NON- RETURNABLE </w:t>
      </w:r>
      <w:r>
        <w:rPr>
          <w:rFonts w:eastAsia="Times New Roman" w:cs="Arial"/>
          <w:b/>
          <w:bCs/>
          <w:sz w:val="24"/>
          <w:szCs w:val="24"/>
          <w:lang w:eastAsia="en-GB"/>
        </w:rPr>
        <w:t>deposit cheque to</w:t>
      </w:r>
      <w:r w:rsidR="00AF6BE9">
        <w:rPr>
          <w:rFonts w:eastAsia="Times New Roman" w:cs="Arial"/>
          <w:b/>
          <w:bCs/>
          <w:sz w:val="24"/>
          <w:szCs w:val="24"/>
          <w:lang w:eastAsia="en-GB"/>
        </w:rPr>
        <w:t xml:space="preserve"> th</w:t>
      </w:r>
      <w:r w:rsidR="00AE23B4">
        <w:rPr>
          <w:rFonts w:eastAsia="Times New Roman" w:cs="Arial"/>
          <w:b/>
          <w:bCs/>
          <w:sz w:val="24"/>
          <w:szCs w:val="24"/>
          <w:lang w:eastAsia="en-GB"/>
        </w:rPr>
        <w:t>e address on the following page</w:t>
      </w:r>
    </w:p>
    <w:p w:rsidR="00AF6BE9" w:rsidRPr="00AF6BE9" w:rsidRDefault="00AF6BE9" w:rsidP="00D740D3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AF6BE9">
        <w:rPr>
          <w:rFonts w:eastAsia="Times New Roman" w:cs="Arial"/>
          <w:b/>
          <w:bCs/>
          <w:sz w:val="24"/>
          <w:szCs w:val="24"/>
          <w:u w:val="single"/>
          <w:lang w:eastAsia="en-GB"/>
        </w:rPr>
        <w:lastRenderedPageBreak/>
        <w:t>Confirmation of Bookings</w:t>
      </w:r>
    </w:p>
    <w:p w:rsidR="00AF6BE9" w:rsidRPr="00D740D3" w:rsidRDefault="00AF6BE9" w:rsidP="00AF6BE9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740D3">
        <w:rPr>
          <w:rFonts w:eastAsia="Times New Roman" w:cs="Arial"/>
          <w:sz w:val="24"/>
          <w:szCs w:val="24"/>
          <w:lang w:eastAsia="en-GB"/>
        </w:rPr>
        <w:t>An email acknowledgement will be sent once we receive your booking form. If no email address, please enclose SAE for a receipt.</w:t>
      </w:r>
    </w:p>
    <w:p w:rsidR="00AF6BE9" w:rsidRPr="00AF6BE9" w:rsidRDefault="00AF6BE9" w:rsidP="00D740D3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AF6BE9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Payment details</w:t>
      </w:r>
    </w:p>
    <w:p w:rsidR="00AF6BE9" w:rsidRPr="00AF6BE9" w:rsidRDefault="00AF6BE9" w:rsidP="00D740D3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lang w:eastAsia="en-GB"/>
        </w:rPr>
      </w:pPr>
      <w:r w:rsidRPr="00AF6BE9">
        <w:rPr>
          <w:rFonts w:eastAsia="Times New Roman" w:cs="Arial"/>
          <w:bCs/>
          <w:sz w:val="24"/>
          <w:szCs w:val="24"/>
          <w:lang w:eastAsia="en-GB"/>
        </w:rPr>
        <w:t xml:space="preserve">Cheques should be made out to </w:t>
      </w:r>
      <w:r w:rsidR="00D740D3" w:rsidRPr="00AF6BE9">
        <w:rPr>
          <w:rFonts w:eastAsia="Times New Roman" w:cs="Arial"/>
          <w:bCs/>
          <w:sz w:val="24"/>
          <w:szCs w:val="24"/>
          <w:lang w:eastAsia="en-GB"/>
        </w:rPr>
        <w:t>“DEVON COUNTY SCOUT COUNCIL”</w:t>
      </w:r>
      <w:r w:rsidRPr="00AF6BE9">
        <w:rPr>
          <w:rFonts w:eastAsia="Times New Roman" w:cs="Arial"/>
          <w:bCs/>
          <w:sz w:val="24"/>
          <w:szCs w:val="24"/>
          <w:lang w:eastAsia="en-GB"/>
        </w:rPr>
        <w:t xml:space="preserve"> and sent to:-</w:t>
      </w:r>
    </w:p>
    <w:p w:rsidR="00AF6BE9" w:rsidRPr="00EE37D9" w:rsidRDefault="00D740D3" w:rsidP="00D740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E37D9">
        <w:rPr>
          <w:rFonts w:eastAsia="Times New Roman" w:cstheme="minorHAnsi"/>
          <w:b/>
          <w:bCs/>
          <w:sz w:val="24"/>
          <w:szCs w:val="24"/>
          <w:lang w:eastAsia="en-GB"/>
        </w:rPr>
        <w:t>CADDIHOE – DEVON COUNTY CAMPSITE</w:t>
      </w:r>
      <w:r w:rsidR="00EE37D9" w:rsidRPr="00EE37D9">
        <w:rPr>
          <w:rFonts w:cstheme="minorHAnsi"/>
          <w:b/>
          <w:color w:val="4B4F56"/>
          <w:sz w:val="18"/>
          <w:szCs w:val="18"/>
        </w:rPr>
        <w:br/>
      </w:r>
      <w:proofErr w:type="spellStart"/>
      <w:r w:rsidR="00EE37D9" w:rsidRPr="00EE37D9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>Broadclyst</w:t>
      </w:r>
      <w:proofErr w:type="spellEnd"/>
      <w:r w:rsidR="00EE37D9" w:rsidRPr="00EE37D9">
        <w:rPr>
          <w:rFonts w:cstheme="minorHAnsi"/>
          <w:b/>
          <w:color w:val="000000" w:themeColor="text1"/>
          <w:sz w:val="24"/>
          <w:szCs w:val="24"/>
        </w:rPr>
        <w:br/>
      </w:r>
      <w:r w:rsidR="00EE37D9" w:rsidRPr="00EE37D9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 xml:space="preserve">Exeter </w:t>
      </w:r>
      <w:r w:rsidR="00EE37D9" w:rsidRPr="00EE37D9">
        <w:rPr>
          <w:rFonts w:cstheme="minorHAnsi"/>
          <w:b/>
          <w:color w:val="000000" w:themeColor="text1"/>
          <w:sz w:val="24"/>
          <w:szCs w:val="24"/>
        </w:rPr>
        <w:br/>
      </w:r>
      <w:r w:rsidR="00EE37D9" w:rsidRPr="00EE37D9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 xml:space="preserve">Devon </w:t>
      </w:r>
      <w:r w:rsidR="00EE37D9" w:rsidRPr="00EE37D9">
        <w:rPr>
          <w:rFonts w:cstheme="minorHAnsi"/>
          <w:b/>
          <w:color w:val="000000" w:themeColor="text1"/>
          <w:sz w:val="24"/>
          <w:szCs w:val="24"/>
        </w:rPr>
        <w:br/>
      </w:r>
      <w:r w:rsidR="00EE37D9" w:rsidRPr="00EE37D9">
        <w:rPr>
          <w:rFonts w:cstheme="minorHAnsi"/>
          <w:b/>
          <w:color w:val="000000" w:themeColor="text1"/>
          <w:sz w:val="24"/>
          <w:szCs w:val="24"/>
          <w:shd w:val="clear" w:color="auto" w:fill="F1F0F0"/>
        </w:rPr>
        <w:t>EX5 3DU</w:t>
      </w:r>
    </w:p>
    <w:p w:rsidR="00D740D3" w:rsidRDefault="00D740D3" w:rsidP="00D740D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D740D3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Terms &amp; conditions apply as </w:t>
      </w:r>
      <w:r w:rsidR="00E3453F" w:rsidRPr="00D740D3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follows:</w:t>
      </w:r>
    </w:p>
    <w:p w:rsidR="00116704" w:rsidRPr="00D740D3" w:rsidRDefault="00116704" w:rsidP="00D740D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en-GB"/>
        </w:rPr>
      </w:pPr>
      <w:r w:rsidRPr="00116704">
        <w:rPr>
          <w:rFonts w:eastAsia="Times New Roman" w:cs="Arial"/>
          <w:b/>
          <w:bCs/>
          <w:sz w:val="24"/>
          <w:szCs w:val="24"/>
          <w:lang w:eastAsia="en-GB"/>
        </w:rPr>
        <w:t>All provisional bookings will only be held for 14 days</w:t>
      </w:r>
    </w:p>
    <w:p w:rsidR="00D740D3" w:rsidRPr="00D740D3" w:rsidRDefault="00D740D3" w:rsidP="00D74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740D3">
        <w:rPr>
          <w:rFonts w:eastAsia="Times New Roman" w:cs="Arial"/>
          <w:sz w:val="24"/>
          <w:szCs w:val="24"/>
          <w:lang w:eastAsia="en-GB"/>
        </w:rPr>
        <w:t>A £50 non returnable deposit is required with each completed booking form or full amount if less than £50.00</w:t>
      </w:r>
    </w:p>
    <w:p w:rsidR="00D740D3" w:rsidRPr="00D740D3" w:rsidRDefault="00D740D3" w:rsidP="00D74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740D3">
        <w:rPr>
          <w:rFonts w:eastAsia="Times New Roman" w:cs="Arial"/>
          <w:sz w:val="24"/>
          <w:szCs w:val="24"/>
          <w:lang w:eastAsia="en-GB"/>
        </w:rPr>
        <w:t xml:space="preserve">No refund of the deposit will be made due to “force </w:t>
      </w:r>
      <w:r w:rsidR="00116704" w:rsidRPr="00D740D3">
        <w:rPr>
          <w:rFonts w:eastAsia="Times New Roman" w:cs="Arial"/>
          <w:sz w:val="24"/>
          <w:szCs w:val="24"/>
          <w:lang w:eastAsia="en-GB"/>
        </w:rPr>
        <w:t>maj</w:t>
      </w:r>
      <w:r w:rsidR="00116704">
        <w:rPr>
          <w:rFonts w:eastAsia="Times New Roman" w:cs="Arial"/>
          <w:sz w:val="24"/>
          <w:szCs w:val="24"/>
          <w:lang w:eastAsia="en-GB"/>
        </w:rPr>
        <w:t>e</w:t>
      </w:r>
      <w:r w:rsidR="00116704" w:rsidRPr="00D740D3">
        <w:rPr>
          <w:rFonts w:eastAsia="Times New Roman" w:cs="Arial"/>
          <w:sz w:val="24"/>
          <w:szCs w:val="24"/>
          <w:lang w:eastAsia="en-GB"/>
        </w:rPr>
        <w:t>ure</w:t>
      </w:r>
      <w:r w:rsidRPr="00D740D3">
        <w:rPr>
          <w:rFonts w:eastAsia="Times New Roman" w:cs="Arial"/>
          <w:sz w:val="24"/>
          <w:szCs w:val="24"/>
          <w:lang w:eastAsia="en-GB"/>
        </w:rPr>
        <w:t xml:space="preserve">” or adverse weather causing cancellation or abandonment….in these cases </w:t>
      </w:r>
      <w:proofErr w:type="gramStart"/>
      <w:r w:rsidRPr="00D740D3">
        <w:rPr>
          <w:rFonts w:eastAsia="Times New Roman" w:cs="Arial"/>
          <w:sz w:val="24"/>
          <w:szCs w:val="24"/>
          <w:lang w:eastAsia="en-GB"/>
        </w:rPr>
        <w:t>ONLY,</w:t>
      </w:r>
      <w:proofErr w:type="gramEnd"/>
      <w:r w:rsidRPr="00D740D3">
        <w:rPr>
          <w:rFonts w:eastAsia="Times New Roman" w:cs="Arial"/>
          <w:sz w:val="24"/>
          <w:szCs w:val="24"/>
          <w:lang w:eastAsia="en-GB"/>
        </w:rPr>
        <w:t xml:space="preserve"> it may be possible to move your intended camp to another date available within the current season and only at the discretion of either the booking secretary or site warden.</w:t>
      </w:r>
    </w:p>
    <w:p w:rsidR="00AF6BE9" w:rsidRPr="00AF6BE9" w:rsidRDefault="00D740D3" w:rsidP="00E34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740D3">
        <w:rPr>
          <w:rFonts w:eastAsia="Times New Roman" w:cs="Arial"/>
          <w:sz w:val="24"/>
          <w:szCs w:val="24"/>
          <w:lang w:eastAsia="en-GB"/>
        </w:rPr>
        <w:t>When you book Caddihoe, we expect you to camp within the perimeters of our campsite. Any camping within the woods (</w:t>
      </w:r>
      <w:r w:rsidR="00E3453F" w:rsidRPr="00D740D3">
        <w:rPr>
          <w:rFonts w:eastAsia="Times New Roman" w:cs="Arial"/>
          <w:sz w:val="24"/>
          <w:szCs w:val="24"/>
          <w:lang w:eastAsia="en-GB"/>
        </w:rPr>
        <w:t>i.e.</w:t>
      </w:r>
      <w:r w:rsidRPr="00D740D3">
        <w:rPr>
          <w:rFonts w:eastAsia="Times New Roman" w:cs="Arial"/>
          <w:sz w:val="24"/>
          <w:szCs w:val="24"/>
          <w:lang w:eastAsia="en-GB"/>
        </w:rPr>
        <w:t xml:space="preserve"> bivviing etc) must be in agreement/ arrangement with the owners; Killerton Estate National Trust.</w:t>
      </w:r>
    </w:p>
    <w:p w:rsidR="000212C0" w:rsidRDefault="00AF6BE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</w:t>
      </w:r>
      <w:r w:rsidRPr="00AF6BE9">
        <w:rPr>
          <w:rFonts w:cs="Arial"/>
          <w:b/>
          <w:sz w:val="24"/>
          <w:szCs w:val="24"/>
          <w:u w:val="single"/>
        </w:rPr>
        <w:t>nquiries</w:t>
      </w:r>
    </w:p>
    <w:p w:rsidR="00AF6BE9" w:rsidRPr="00D740D3" w:rsidRDefault="00AF6BE9" w:rsidP="00AF6BE9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Mrs S Spry</w:t>
      </w:r>
      <w:r>
        <w:rPr>
          <w:rFonts w:eastAsia="Times New Roman" w:cs="Arial"/>
          <w:sz w:val="24"/>
          <w:szCs w:val="24"/>
          <w:lang w:eastAsia="en-GB"/>
        </w:rPr>
        <w:br/>
      </w:r>
      <w:r w:rsidRPr="00D740D3">
        <w:rPr>
          <w:rFonts w:eastAsia="Times New Roman" w:cs="Arial"/>
          <w:sz w:val="24"/>
          <w:szCs w:val="24"/>
          <w:lang w:eastAsia="en-GB"/>
        </w:rPr>
        <w:t>Telephone: (01404) 822844</w:t>
      </w:r>
      <w:r>
        <w:rPr>
          <w:rFonts w:eastAsia="Times New Roman" w:cs="Arial"/>
          <w:sz w:val="24"/>
          <w:szCs w:val="24"/>
          <w:lang w:eastAsia="en-GB"/>
        </w:rPr>
        <w:br/>
      </w:r>
      <w:r w:rsidR="00E3453F" w:rsidRPr="00D740D3">
        <w:rPr>
          <w:rFonts w:eastAsia="Times New Roman" w:cs="Arial"/>
          <w:sz w:val="24"/>
          <w:szCs w:val="24"/>
          <w:lang w:eastAsia="en-GB"/>
        </w:rPr>
        <w:t>Email:</w:t>
      </w:r>
      <w:r w:rsidRPr="00D740D3">
        <w:rPr>
          <w:rFonts w:eastAsia="Times New Roman" w:cs="Arial"/>
          <w:sz w:val="24"/>
          <w:szCs w:val="24"/>
          <w:lang w:eastAsia="en-GB"/>
        </w:rPr>
        <w:t> </w:t>
      </w:r>
      <w:hyperlink r:id="rId6" w:history="1">
        <w:r w:rsidRPr="00D740D3">
          <w:rPr>
            <w:rFonts w:eastAsia="Times New Roman" w:cs="Arial"/>
            <w:color w:val="0000FF"/>
            <w:sz w:val="24"/>
            <w:szCs w:val="24"/>
            <w:u w:val="single"/>
            <w:lang w:eastAsia="en-GB"/>
          </w:rPr>
          <w:t>caddihoe@devonscouts.org.uk</w:t>
        </w:r>
      </w:hyperlink>
    </w:p>
    <w:p w:rsidR="00AF6BE9" w:rsidRPr="00AF6BE9" w:rsidRDefault="00AF6BE9">
      <w:pPr>
        <w:rPr>
          <w:rFonts w:cs="Arial"/>
          <w:b/>
          <w:sz w:val="24"/>
          <w:szCs w:val="24"/>
          <w:u w:val="single"/>
        </w:rPr>
      </w:pPr>
    </w:p>
    <w:p w:rsidR="00AF6BE9" w:rsidRPr="00AF6BE9" w:rsidRDefault="00AF6BE9">
      <w:pPr>
        <w:rPr>
          <w:rFonts w:cs="Arial"/>
          <w:sz w:val="24"/>
          <w:szCs w:val="24"/>
        </w:rPr>
      </w:pPr>
    </w:p>
    <w:sectPr w:rsidR="00AF6BE9" w:rsidRPr="00AF6BE9" w:rsidSect="00021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AFC"/>
    <w:multiLevelType w:val="multilevel"/>
    <w:tmpl w:val="EF8083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556C4"/>
    <w:multiLevelType w:val="multilevel"/>
    <w:tmpl w:val="BEE4B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F4898"/>
    <w:multiLevelType w:val="multilevel"/>
    <w:tmpl w:val="3A66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D6CEA"/>
    <w:multiLevelType w:val="multilevel"/>
    <w:tmpl w:val="57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90C37"/>
    <w:multiLevelType w:val="multilevel"/>
    <w:tmpl w:val="97FE7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0D3"/>
    <w:rsid w:val="000212C0"/>
    <w:rsid w:val="000C60AF"/>
    <w:rsid w:val="00116704"/>
    <w:rsid w:val="004F2732"/>
    <w:rsid w:val="00641CB2"/>
    <w:rsid w:val="00770116"/>
    <w:rsid w:val="00AE23B4"/>
    <w:rsid w:val="00AF6BE9"/>
    <w:rsid w:val="00D57636"/>
    <w:rsid w:val="00D740D3"/>
    <w:rsid w:val="00E3453F"/>
    <w:rsid w:val="00E60A79"/>
    <w:rsid w:val="00E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C0"/>
  </w:style>
  <w:style w:type="paragraph" w:styleId="Heading2">
    <w:name w:val="heading 2"/>
    <w:basedOn w:val="Normal"/>
    <w:link w:val="Heading2Char"/>
    <w:uiPriority w:val="9"/>
    <w:qFormat/>
    <w:rsid w:val="00D7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0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740D3"/>
    <w:rPr>
      <w:color w:val="0000FF"/>
      <w:u w:val="single"/>
    </w:rPr>
  </w:style>
  <w:style w:type="table" w:styleId="TableGrid">
    <w:name w:val="Table Grid"/>
    <w:basedOn w:val="TableNormal"/>
    <w:uiPriority w:val="59"/>
    <w:rsid w:val="00D7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ddihoe@devonscout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BAAB-3564-4FEE-88A3-E84D424A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 Munro</cp:lastModifiedBy>
  <cp:revision>4</cp:revision>
  <dcterms:created xsi:type="dcterms:W3CDTF">2018-08-12T15:34:00Z</dcterms:created>
  <dcterms:modified xsi:type="dcterms:W3CDTF">2018-08-12T15:56:00Z</dcterms:modified>
</cp:coreProperties>
</file>